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E9E7" w14:textId="77777777" w:rsidR="00C56ECB" w:rsidRDefault="00C56ECB" w:rsidP="00C56ECB">
      <w:pPr>
        <w:shd w:val="clear" w:color="auto" w:fill="FFFFFF"/>
        <w:spacing w:line="274" w:lineRule="exact"/>
        <w:ind w:left="768"/>
        <w:jc w:val="center"/>
        <w:rPr>
          <w:sz w:val="22"/>
          <w:szCs w:val="22"/>
        </w:rPr>
      </w:pPr>
      <w:r>
        <w:rPr>
          <w:b/>
          <w:bCs/>
          <w:color w:val="000000"/>
          <w:spacing w:val="-15"/>
          <w:sz w:val="22"/>
          <w:szCs w:val="22"/>
        </w:rPr>
        <w:t>РОССИЙСКАЯ ФЕДЕРАЦИЯ</w:t>
      </w:r>
    </w:p>
    <w:p w14:paraId="600E0860" w14:textId="77777777" w:rsidR="00C56ECB" w:rsidRDefault="00C56ECB" w:rsidP="00C56ECB">
      <w:pPr>
        <w:shd w:val="clear" w:color="auto" w:fill="FFFFFF"/>
        <w:spacing w:line="274" w:lineRule="exact"/>
        <w:ind w:left="763"/>
        <w:jc w:val="center"/>
        <w:rPr>
          <w:sz w:val="22"/>
          <w:szCs w:val="22"/>
        </w:rPr>
      </w:pPr>
      <w:r>
        <w:rPr>
          <w:b/>
          <w:bCs/>
          <w:color w:val="000000"/>
          <w:spacing w:val="-11"/>
          <w:sz w:val="22"/>
          <w:szCs w:val="22"/>
        </w:rPr>
        <w:t>БРЯНСКАЯ ОБЛАСТЬ, БРЯНСКИЙ РАЙОН</w:t>
      </w:r>
    </w:p>
    <w:p w14:paraId="15643354" w14:textId="77777777" w:rsidR="00C56ECB" w:rsidRDefault="00C56ECB" w:rsidP="00C56ECB">
      <w:pPr>
        <w:shd w:val="clear" w:color="auto" w:fill="FFFFFF"/>
        <w:spacing w:line="274" w:lineRule="exact"/>
        <w:ind w:left="744"/>
        <w:jc w:val="center"/>
        <w:rPr>
          <w:sz w:val="22"/>
          <w:szCs w:val="22"/>
        </w:rPr>
      </w:pPr>
      <w:r>
        <w:rPr>
          <w:b/>
          <w:bCs/>
          <w:color w:val="000000"/>
          <w:spacing w:val="-14"/>
          <w:sz w:val="22"/>
          <w:szCs w:val="22"/>
        </w:rPr>
        <w:t>ГЛИНИЩЕВСКИЙ  СЕЛЬСКИЙ  СОВЕТ  НАРОДНЫХ  ДЕПУТАТОВ</w:t>
      </w:r>
      <w:r>
        <w:rPr>
          <w:b/>
          <w:bCs/>
          <w:color w:val="000000"/>
          <w:spacing w:val="-18"/>
          <w:sz w:val="22"/>
          <w:szCs w:val="22"/>
        </w:rPr>
        <w:t xml:space="preserve">                                            </w:t>
      </w:r>
    </w:p>
    <w:p w14:paraId="4011D8EF" w14:textId="77777777" w:rsidR="00C56ECB" w:rsidRDefault="00C56ECB" w:rsidP="00C56ECB">
      <w:pPr>
        <w:shd w:val="clear" w:color="auto" w:fill="FFFFFF"/>
        <w:spacing w:before="269"/>
        <w:ind w:right="3814"/>
        <w:jc w:val="right"/>
        <w:rPr>
          <w:sz w:val="22"/>
          <w:szCs w:val="22"/>
        </w:rPr>
      </w:pPr>
      <w:r>
        <w:rPr>
          <w:b/>
          <w:bCs/>
          <w:color w:val="000000"/>
          <w:spacing w:val="-18"/>
          <w:sz w:val="22"/>
          <w:szCs w:val="22"/>
        </w:rPr>
        <w:t>РЕШЕНИЕ</w:t>
      </w:r>
    </w:p>
    <w:p w14:paraId="07BC243E" w14:textId="77777777" w:rsidR="00C56ECB" w:rsidRDefault="00C56ECB" w:rsidP="00C56ECB">
      <w:pPr>
        <w:shd w:val="clear" w:color="auto" w:fill="FFFFFF"/>
        <w:spacing w:before="250" w:line="278" w:lineRule="exact"/>
        <w:ind w:right="6240"/>
        <w:rPr>
          <w:color w:val="000000"/>
          <w:spacing w:val="-7"/>
          <w:sz w:val="22"/>
          <w:szCs w:val="22"/>
          <w:u w:val="single"/>
        </w:rPr>
      </w:pPr>
      <w:r>
        <w:rPr>
          <w:color w:val="000000"/>
          <w:spacing w:val="-7"/>
          <w:sz w:val="22"/>
          <w:szCs w:val="22"/>
          <w:u w:val="single"/>
        </w:rPr>
        <w:t xml:space="preserve"> От  26.08.2025г. № 5-23-4</w:t>
      </w:r>
    </w:p>
    <w:p w14:paraId="57C702B6" w14:textId="77777777" w:rsidR="00C56ECB" w:rsidRDefault="00C56ECB" w:rsidP="00C56ECB">
      <w:pPr>
        <w:shd w:val="clear" w:color="auto" w:fill="FFFFFF"/>
        <w:spacing w:before="250" w:line="278" w:lineRule="exact"/>
        <w:ind w:right="6240"/>
        <w:rPr>
          <w:color w:val="000000"/>
          <w:spacing w:val="-16"/>
          <w:sz w:val="22"/>
          <w:szCs w:val="22"/>
        </w:rPr>
      </w:pPr>
      <w:r>
        <w:rPr>
          <w:color w:val="000000"/>
          <w:spacing w:val="-16"/>
          <w:sz w:val="22"/>
          <w:szCs w:val="22"/>
        </w:rPr>
        <w:t xml:space="preserve"> </w:t>
      </w:r>
      <w:proofErr w:type="spellStart"/>
      <w:r>
        <w:rPr>
          <w:color w:val="000000"/>
          <w:spacing w:val="-16"/>
          <w:sz w:val="22"/>
          <w:szCs w:val="22"/>
        </w:rPr>
        <w:t>с.Глинищево</w:t>
      </w:r>
      <w:proofErr w:type="spellEnd"/>
    </w:p>
    <w:p w14:paraId="08BFF60F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 xml:space="preserve">О назначении публичных слушаний </w:t>
      </w:r>
    </w:p>
    <w:p w14:paraId="474F4D2E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по вопросу предоставления разрешения</w:t>
      </w:r>
    </w:p>
    <w:p w14:paraId="4850AC3C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на условно разрешенный вид  использования</w:t>
      </w:r>
    </w:p>
    <w:p w14:paraId="59EC616C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«религиозное использование»</w:t>
      </w:r>
    </w:p>
    <w:p w14:paraId="5C624E17" w14:textId="77777777" w:rsidR="00C56ECB" w:rsidRDefault="00C56ECB" w:rsidP="00C56ECB">
      <w:pPr>
        <w:ind w:right="34"/>
        <w:rPr>
          <w:color w:val="000000"/>
          <w:spacing w:val="-13"/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 xml:space="preserve"> </w:t>
      </w:r>
    </w:p>
    <w:p w14:paraId="425AAABD" w14:textId="77777777" w:rsidR="00C56ECB" w:rsidRPr="00880EA3" w:rsidRDefault="00C56ECB" w:rsidP="00C56ECB">
      <w:pPr>
        <w:ind w:right="34"/>
        <w:rPr>
          <w:color w:val="000000"/>
          <w:spacing w:val="-13"/>
          <w:sz w:val="24"/>
          <w:szCs w:val="24"/>
        </w:rPr>
      </w:pPr>
      <w:r>
        <w:rPr>
          <w:color w:val="000000"/>
          <w:spacing w:val="-13"/>
          <w:sz w:val="22"/>
          <w:szCs w:val="22"/>
        </w:rPr>
        <w:tab/>
      </w:r>
      <w:r>
        <w:rPr>
          <w:color w:val="000000"/>
          <w:spacing w:val="-13"/>
          <w:sz w:val="24"/>
          <w:szCs w:val="24"/>
        </w:rPr>
        <w:t xml:space="preserve">В целях соблюдения законодательства в сфере градостроительной деятельности, рассмотрев протокол  заседания градостроительной комиссии  администрации Брянского района  № 135 от 17.07.2025 г., в соответствии со ст.16 Устава </w:t>
      </w:r>
      <w:proofErr w:type="spellStart"/>
      <w:r>
        <w:rPr>
          <w:color w:val="000000"/>
          <w:spacing w:val="-13"/>
          <w:sz w:val="24"/>
          <w:szCs w:val="24"/>
        </w:rPr>
        <w:t>Глинищевского</w:t>
      </w:r>
      <w:proofErr w:type="spellEnd"/>
      <w:r>
        <w:rPr>
          <w:color w:val="000000"/>
          <w:spacing w:val="-13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pacing w:val="-13"/>
          <w:sz w:val="24"/>
          <w:szCs w:val="24"/>
        </w:rPr>
        <w:t>Глинищевский</w:t>
      </w:r>
      <w:proofErr w:type="spellEnd"/>
      <w:r>
        <w:rPr>
          <w:color w:val="000000"/>
          <w:spacing w:val="-13"/>
          <w:sz w:val="24"/>
          <w:szCs w:val="24"/>
        </w:rPr>
        <w:t xml:space="preserve"> сельский Совет народных депутатов</w:t>
      </w:r>
    </w:p>
    <w:p w14:paraId="2B54DB18" w14:textId="77777777" w:rsidR="00C56ECB" w:rsidRDefault="00C56ECB" w:rsidP="00C56ECB">
      <w:pPr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14:paraId="7165F7AA" w14:textId="77777777" w:rsidR="00C56ECB" w:rsidRDefault="00C56ECB" w:rsidP="00C56ECB">
      <w:pPr>
        <w:rPr>
          <w:sz w:val="28"/>
          <w:szCs w:val="28"/>
        </w:rPr>
      </w:pPr>
    </w:p>
    <w:p w14:paraId="6FDB2DB1" w14:textId="77777777" w:rsidR="00C56ECB" w:rsidRDefault="00C56ECB" w:rsidP="00C56ECB">
      <w:pPr>
        <w:numPr>
          <w:ilvl w:val="0"/>
          <w:numId w:val="1"/>
        </w:num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публичные слушания по вопросу:  </w:t>
      </w:r>
    </w:p>
    <w:p w14:paraId="4674BFBC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-предоставление разрешения на условно разрешенный вид использования «религиозное использование» земельного участка с кадастровым номером 32:02:0010106:20 площадью 1841 кв.м., расположенного в территориальной зоне Ж1 (зона застройки индивидуальными жилыми домами), объекта капитального строительства-жилого дома с кадастровым номером 32:02:0010106:267 площадью 267 кв.м. на  26.09.2025г. начало в 15-00 час., место проведения -  241525 Брянская обл., Брянский район, с. Глинищево, улица П.М </w:t>
      </w:r>
      <w:proofErr w:type="spellStart"/>
      <w:r>
        <w:rPr>
          <w:sz w:val="24"/>
          <w:szCs w:val="24"/>
        </w:rPr>
        <w:t>Яшенина</w:t>
      </w:r>
      <w:proofErr w:type="spellEnd"/>
      <w:r>
        <w:rPr>
          <w:sz w:val="24"/>
          <w:szCs w:val="24"/>
        </w:rPr>
        <w:t>, д. 36 , телефон: 94-12-47</w:t>
      </w:r>
    </w:p>
    <w:p w14:paraId="07EC6073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123CC464" w14:textId="77777777" w:rsidR="00C56ECB" w:rsidRDefault="00C56ECB" w:rsidP="00C56ECB">
      <w:pPr>
        <w:ind w:right="3272"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Для подготовки и проведения публичных слушаний утвердить оргкомитет в следующем составе:</w:t>
      </w:r>
    </w:p>
    <w:p w14:paraId="4046F50A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>-  Фатеева О.И. - глава поселения - председатель комитета</w:t>
      </w:r>
    </w:p>
    <w:p w14:paraId="7D3349C2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Сиверкина</w:t>
      </w:r>
      <w:proofErr w:type="spellEnd"/>
      <w:r>
        <w:rPr>
          <w:sz w:val="24"/>
          <w:szCs w:val="24"/>
        </w:rPr>
        <w:t xml:space="preserve"> А.А. - депутат Глинищевского сельского Совета, председатель комиссии по  бюджету, законности и налогам;</w:t>
      </w:r>
    </w:p>
    <w:p w14:paraId="33A1A278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Шатунова Е.М. – главный бухгалтер </w:t>
      </w:r>
      <w:proofErr w:type="spellStart"/>
      <w:r>
        <w:rPr>
          <w:sz w:val="24"/>
          <w:szCs w:val="24"/>
        </w:rPr>
        <w:t>Глинищевской</w:t>
      </w:r>
      <w:proofErr w:type="spellEnd"/>
      <w:r>
        <w:rPr>
          <w:sz w:val="24"/>
          <w:szCs w:val="24"/>
        </w:rPr>
        <w:t xml:space="preserve"> сельской администрации;</w:t>
      </w:r>
    </w:p>
    <w:p w14:paraId="5AE2AD55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>-  Столярова В.И. - старший инспектор;</w:t>
      </w:r>
    </w:p>
    <w:p w14:paraId="45208A9E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Левкина Е.Р. – ведущий специалист </w:t>
      </w:r>
      <w:proofErr w:type="spellStart"/>
      <w:r>
        <w:rPr>
          <w:sz w:val="24"/>
          <w:szCs w:val="24"/>
        </w:rPr>
        <w:t>Глинищевской</w:t>
      </w:r>
      <w:proofErr w:type="spellEnd"/>
      <w:r>
        <w:rPr>
          <w:sz w:val="24"/>
          <w:szCs w:val="24"/>
        </w:rPr>
        <w:t xml:space="preserve"> сельской администрации</w:t>
      </w:r>
    </w:p>
    <w:p w14:paraId="0C72A917" w14:textId="77777777" w:rsidR="00C56ECB" w:rsidRDefault="00C56ECB" w:rsidP="00C56ECB">
      <w:pPr>
        <w:jc w:val="both"/>
        <w:rPr>
          <w:sz w:val="24"/>
          <w:szCs w:val="24"/>
        </w:rPr>
      </w:pPr>
    </w:p>
    <w:p w14:paraId="25CD9B18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 Предложения по предоставлению разрешения  на условно разрешенный вид использования «религиозное использование» земельного участка с кадастровым номером 32:02:0010106:20 площадью 1841 кв.м., расположенного в территориальной зоне Ж1 (зона застройки индивидуальными жилыми домами), объекта капитального строительства-жилого дома с кадастровым номером 32:02:0010106:267 площадью 267 кв.м.  по адресу: Брянская обл., Брянский район, с. Глинищево,       улица П.М </w:t>
      </w:r>
      <w:proofErr w:type="spellStart"/>
      <w:r>
        <w:rPr>
          <w:sz w:val="24"/>
          <w:szCs w:val="24"/>
        </w:rPr>
        <w:t>Яшенина</w:t>
      </w:r>
      <w:proofErr w:type="spellEnd"/>
      <w:r>
        <w:rPr>
          <w:sz w:val="24"/>
          <w:szCs w:val="24"/>
        </w:rPr>
        <w:t>, д. 36 , телефон:</w:t>
      </w:r>
    </w:p>
    <w:p w14:paraId="5BC3A2FC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94-12-47.</w:t>
      </w:r>
    </w:p>
    <w:p w14:paraId="7B509162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5CE655C2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 Поручить оргкомитету осуществить организационную работу по подготовке и проведению публичных слушаний в соответствии с Положением по проведению публичных слушаний в </w:t>
      </w:r>
      <w:proofErr w:type="spellStart"/>
      <w:r>
        <w:rPr>
          <w:sz w:val="24"/>
          <w:szCs w:val="24"/>
        </w:rPr>
        <w:t>Глинищевском</w:t>
      </w:r>
      <w:proofErr w:type="spellEnd"/>
      <w:r>
        <w:rPr>
          <w:sz w:val="24"/>
          <w:szCs w:val="24"/>
        </w:rPr>
        <w:t xml:space="preserve"> сельском поселении</w:t>
      </w:r>
    </w:p>
    <w:p w14:paraId="0B74E8BE" w14:textId="77777777" w:rsidR="00C56ECB" w:rsidRDefault="00C56ECB" w:rsidP="00C56ECB">
      <w:pPr>
        <w:jc w:val="both"/>
        <w:rPr>
          <w:sz w:val="24"/>
          <w:szCs w:val="24"/>
        </w:rPr>
      </w:pPr>
    </w:p>
    <w:p w14:paraId="1F117EC4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 Настоящее решение  по предоставлению разрешения на условно разрешенный вид использования «религиозное использование» земельного участка с кадастровым номером </w:t>
      </w:r>
      <w:r>
        <w:rPr>
          <w:sz w:val="24"/>
          <w:szCs w:val="24"/>
        </w:rPr>
        <w:lastRenderedPageBreak/>
        <w:t>32:02:0010106:20 площадью 1841 кв.м., расположенного в территориальной зоне Ж1 (зона застройки индивидуальными жилыми домами), объекта капитального строительства-жилого дома с кадастровым номером 32:02:0010106:267 площадью 267 кв.  обнародовать в установленном Уставом порядке.</w:t>
      </w:r>
    </w:p>
    <w:p w14:paraId="7D38F273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0CBA3066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 Контроль за исполнением настоящего решения возложить на комиссию по   бюджету законности и налогам (пред.  </w:t>
      </w:r>
      <w:proofErr w:type="spellStart"/>
      <w:r>
        <w:rPr>
          <w:sz w:val="24"/>
          <w:szCs w:val="24"/>
        </w:rPr>
        <w:t>Сиверкина</w:t>
      </w:r>
      <w:proofErr w:type="spellEnd"/>
      <w:r>
        <w:rPr>
          <w:sz w:val="24"/>
          <w:szCs w:val="24"/>
        </w:rPr>
        <w:t xml:space="preserve"> А.А.).</w:t>
      </w:r>
    </w:p>
    <w:p w14:paraId="5DDF6E07" w14:textId="77777777" w:rsidR="00C56ECB" w:rsidRDefault="00C56ECB" w:rsidP="00C56ECB">
      <w:pPr>
        <w:jc w:val="both"/>
        <w:rPr>
          <w:sz w:val="24"/>
          <w:szCs w:val="24"/>
        </w:rPr>
      </w:pPr>
    </w:p>
    <w:p w14:paraId="5F8CEC7D" w14:textId="77777777" w:rsidR="00C56ECB" w:rsidRDefault="00C56ECB" w:rsidP="00C56ECB">
      <w:pPr>
        <w:jc w:val="both"/>
        <w:rPr>
          <w:sz w:val="24"/>
          <w:szCs w:val="24"/>
        </w:rPr>
      </w:pPr>
    </w:p>
    <w:p w14:paraId="3C597178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Глава поселения                                                                                         О.И.Фатеева</w:t>
      </w:r>
    </w:p>
    <w:p w14:paraId="4E62DE50" w14:textId="77777777" w:rsidR="00C56ECB" w:rsidRDefault="00C56ECB" w:rsidP="00C56ECB">
      <w:pPr>
        <w:ind w:firstLine="720"/>
        <w:jc w:val="center"/>
        <w:rPr>
          <w:b/>
        </w:rPr>
      </w:pPr>
    </w:p>
    <w:p w14:paraId="41F7751C" w14:textId="77777777" w:rsidR="00C56ECB" w:rsidRDefault="00C56ECB" w:rsidP="00C56ECB">
      <w:pPr>
        <w:ind w:firstLine="720"/>
        <w:jc w:val="center"/>
        <w:rPr>
          <w:b/>
        </w:rPr>
      </w:pPr>
    </w:p>
    <w:p w14:paraId="4D54890A" w14:textId="77777777" w:rsidR="00C56ECB" w:rsidRDefault="00C56ECB" w:rsidP="00C56ECB">
      <w:pPr>
        <w:ind w:firstLine="720"/>
        <w:jc w:val="center"/>
        <w:rPr>
          <w:b/>
        </w:rPr>
      </w:pPr>
    </w:p>
    <w:p w14:paraId="3F1A249E" w14:textId="77777777" w:rsidR="00C56ECB" w:rsidRDefault="00C56ECB" w:rsidP="00C56ECB">
      <w:pPr>
        <w:ind w:firstLine="720"/>
        <w:jc w:val="center"/>
        <w:rPr>
          <w:b/>
        </w:rPr>
      </w:pPr>
    </w:p>
    <w:p w14:paraId="68FB8F06" w14:textId="77777777" w:rsidR="00C56ECB" w:rsidRDefault="00C56ECB" w:rsidP="00C56ECB">
      <w:pPr>
        <w:ind w:firstLine="720"/>
        <w:jc w:val="center"/>
        <w:rPr>
          <w:b/>
        </w:rPr>
      </w:pPr>
    </w:p>
    <w:p w14:paraId="15AAB9EA" w14:textId="77777777" w:rsidR="00C56ECB" w:rsidRDefault="00C56ECB" w:rsidP="00C56ECB">
      <w:pPr>
        <w:ind w:firstLine="720"/>
        <w:jc w:val="center"/>
        <w:rPr>
          <w:b/>
        </w:rPr>
      </w:pPr>
    </w:p>
    <w:p w14:paraId="51AB0C97" w14:textId="77777777" w:rsidR="00C56ECB" w:rsidRDefault="00C56ECB" w:rsidP="00C56ECB">
      <w:pPr>
        <w:ind w:firstLine="720"/>
        <w:jc w:val="center"/>
        <w:rPr>
          <w:b/>
        </w:rPr>
      </w:pPr>
    </w:p>
    <w:p w14:paraId="2A0EDABE" w14:textId="77777777" w:rsidR="00C56ECB" w:rsidRDefault="00C56ECB" w:rsidP="00C56ECB">
      <w:pPr>
        <w:ind w:firstLine="720"/>
        <w:jc w:val="center"/>
        <w:rPr>
          <w:b/>
        </w:rPr>
      </w:pPr>
    </w:p>
    <w:p w14:paraId="16EA755B" w14:textId="77777777" w:rsidR="00C56ECB" w:rsidRDefault="00C56ECB" w:rsidP="00C56ECB">
      <w:pPr>
        <w:ind w:firstLine="720"/>
        <w:jc w:val="center"/>
        <w:rPr>
          <w:b/>
        </w:rPr>
      </w:pPr>
    </w:p>
    <w:p w14:paraId="3BA4DEBA" w14:textId="77777777" w:rsidR="00C56ECB" w:rsidRDefault="00C56ECB" w:rsidP="00C56ECB">
      <w:pPr>
        <w:ind w:firstLine="720"/>
        <w:jc w:val="center"/>
        <w:rPr>
          <w:b/>
        </w:rPr>
      </w:pPr>
    </w:p>
    <w:p w14:paraId="3F016807" w14:textId="77777777" w:rsidR="00C56ECB" w:rsidRDefault="00C56ECB" w:rsidP="00C56ECB">
      <w:pPr>
        <w:ind w:firstLine="720"/>
        <w:jc w:val="center"/>
        <w:rPr>
          <w:b/>
        </w:rPr>
      </w:pPr>
    </w:p>
    <w:p w14:paraId="3400A1F2" w14:textId="77777777" w:rsidR="00C56ECB" w:rsidRDefault="00C56ECB" w:rsidP="00C56ECB">
      <w:pPr>
        <w:ind w:firstLine="720"/>
        <w:jc w:val="center"/>
        <w:rPr>
          <w:b/>
        </w:rPr>
      </w:pPr>
    </w:p>
    <w:p w14:paraId="17518CBF" w14:textId="77777777" w:rsidR="00C56ECB" w:rsidRDefault="00C56ECB" w:rsidP="00C56ECB">
      <w:pPr>
        <w:ind w:firstLine="720"/>
        <w:jc w:val="center"/>
        <w:rPr>
          <w:b/>
        </w:rPr>
      </w:pPr>
    </w:p>
    <w:p w14:paraId="2E9127F8" w14:textId="77777777" w:rsidR="00C56ECB" w:rsidRDefault="00C56ECB" w:rsidP="00C56ECB">
      <w:pPr>
        <w:ind w:firstLine="720"/>
        <w:jc w:val="center"/>
        <w:rPr>
          <w:b/>
        </w:rPr>
      </w:pPr>
    </w:p>
    <w:p w14:paraId="11B731DC" w14:textId="77777777" w:rsidR="00C56ECB" w:rsidRDefault="00C56ECB" w:rsidP="00C56ECB">
      <w:pPr>
        <w:ind w:firstLine="720"/>
        <w:jc w:val="center"/>
        <w:rPr>
          <w:b/>
        </w:rPr>
      </w:pPr>
    </w:p>
    <w:p w14:paraId="3C007374" w14:textId="77777777" w:rsidR="00C56ECB" w:rsidRDefault="00C56ECB" w:rsidP="00C56ECB">
      <w:pPr>
        <w:ind w:firstLine="720"/>
        <w:jc w:val="center"/>
        <w:rPr>
          <w:b/>
        </w:rPr>
      </w:pPr>
    </w:p>
    <w:p w14:paraId="7859FB42" w14:textId="77777777" w:rsidR="00C56ECB" w:rsidRDefault="00C56ECB" w:rsidP="00C56ECB">
      <w:pPr>
        <w:ind w:firstLine="720"/>
        <w:jc w:val="center"/>
        <w:rPr>
          <w:b/>
        </w:rPr>
      </w:pPr>
    </w:p>
    <w:p w14:paraId="2F09162D" w14:textId="77777777" w:rsidR="00C56ECB" w:rsidRDefault="00C56ECB" w:rsidP="00C56ECB">
      <w:pPr>
        <w:ind w:firstLine="720"/>
        <w:jc w:val="center"/>
        <w:rPr>
          <w:b/>
        </w:rPr>
      </w:pPr>
    </w:p>
    <w:p w14:paraId="0AA4984A" w14:textId="77777777" w:rsidR="00C56ECB" w:rsidRDefault="00C56ECB" w:rsidP="00C56ECB">
      <w:pPr>
        <w:ind w:firstLine="720"/>
        <w:jc w:val="center"/>
        <w:rPr>
          <w:b/>
        </w:rPr>
      </w:pPr>
    </w:p>
    <w:p w14:paraId="6772FD7C" w14:textId="77777777" w:rsidR="00C56ECB" w:rsidRDefault="00C56ECB" w:rsidP="00C56ECB">
      <w:pPr>
        <w:ind w:firstLine="720"/>
        <w:jc w:val="center"/>
        <w:rPr>
          <w:b/>
        </w:rPr>
      </w:pPr>
    </w:p>
    <w:p w14:paraId="41737D80" w14:textId="77777777" w:rsidR="00C56ECB" w:rsidRDefault="00C56ECB" w:rsidP="00C56ECB">
      <w:pPr>
        <w:ind w:firstLine="720"/>
        <w:jc w:val="center"/>
        <w:rPr>
          <w:b/>
        </w:rPr>
      </w:pPr>
    </w:p>
    <w:p w14:paraId="06A27038" w14:textId="77777777" w:rsidR="00C56ECB" w:rsidRDefault="00C56ECB" w:rsidP="00C56ECB">
      <w:pPr>
        <w:ind w:firstLine="720"/>
        <w:jc w:val="center"/>
        <w:rPr>
          <w:b/>
        </w:rPr>
      </w:pPr>
    </w:p>
    <w:p w14:paraId="20B7CA38" w14:textId="77777777" w:rsidR="00C56ECB" w:rsidRDefault="00C56ECB" w:rsidP="00C56ECB">
      <w:pPr>
        <w:ind w:firstLine="720"/>
        <w:jc w:val="center"/>
        <w:rPr>
          <w:b/>
        </w:rPr>
      </w:pPr>
    </w:p>
    <w:p w14:paraId="45D590D3" w14:textId="77777777" w:rsidR="00C56ECB" w:rsidRDefault="00C56ECB" w:rsidP="00C56ECB">
      <w:pPr>
        <w:ind w:firstLine="720"/>
        <w:jc w:val="center"/>
        <w:rPr>
          <w:b/>
        </w:rPr>
      </w:pPr>
    </w:p>
    <w:p w14:paraId="2D21B742" w14:textId="77777777" w:rsidR="00C56ECB" w:rsidRDefault="00C56ECB" w:rsidP="00C56ECB">
      <w:pPr>
        <w:ind w:firstLine="720"/>
        <w:jc w:val="center"/>
        <w:rPr>
          <w:b/>
        </w:rPr>
      </w:pPr>
    </w:p>
    <w:p w14:paraId="01803932" w14:textId="77777777" w:rsidR="00C56ECB" w:rsidRDefault="00C56ECB" w:rsidP="00C56ECB">
      <w:pPr>
        <w:ind w:firstLine="720"/>
        <w:jc w:val="center"/>
        <w:rPr>
          <w:b/>
        </w:rPr>
      </w:pPr>
    </w:p>
    <w:p w14:paraId="2F1EDAF4" w14:textId="77777777" w:rsidR="00C56ECB" w:rsidRDefault="00C56ECB" w:rsidP="00C56ECB">
      <w:pPr>
        <w:ind w:firstLine="720"/>
        <w:jc w:val="center"/>
        <w:rPr>
          <w:b/>
        </w:rPr>
      </w:pPr>
    </w:p>
    <w:p w14:paraId="4DC2876D" w14:textId="77777777" w:rsidR="00C56ECB" w:rsidRDefault="00C56ECB" w:rsidP="00C56ECB">
      <w:pPr>
        <w:ind w:firstLine="720"/>
        <w:jc w:val="center"/>
        <w:rPr>
          <w:b/>
        </w:rPr>
      </w:pPr>
    </w:p>
    <w:p w14:paraId="3AD23C33" w14:textId="77777777" w:rsidR="00C56ECB" w:rsidRDefault="00C56ECB" w:rsidP="00C56ECB">
      <w:pPr>
        <w:ind w:firstLine="720"/>
        <w:jc w:val="center"/>
        <w:rPr>
          <w:b/>
        </w:rPr>
      </w:pPr>
    </w:p>
    <w:p w14:paraId="2E5C395C" w14:textId="77777777" w:rsidR="00C56ECB" w:rsidRDefault="00C56ECB" w:rsidP="00C56ECB">
      <w:pPr>
        <w:ind w:firstLine="720"/>
        <w:jc w:val="center"/>
        <w:rPr>
          <w:b/>
        </w:rPr>
      </w:pPr>
    </w:p>
    <w:p w14:paraId="2311472E" w14:textId="77777777" w:rsidR="00C56ECB" w:rsidRDefault="00C56ECB" w:rsidP="00C56ECB">
      <w:pPr>
        <w:ind w:firstLine="720"/>
        <w:jc w:val="center"/>
        <w:rPr>
          <w:b/>
        </w:rPr>
      </w:pPr>
    </w:p>
    <w:p w14:paraId="68E4717F" w14:textId="77777777" w:rsidR="00C56ECB" w:rsidRDefault="00C56ECB" w:rsidP="00C56ECB">
      <w:pPr>
        <w:ind w:firstLine="720"/>
        <w:jc w:val="center"/>
        <w:rPr>
          <w:b/>
        </w:rPr>
      </w:pPr>
    </w:p>
    <w:p w14:paraId="1EE30169" w14:textId="77777777" w:rsidR="00C56ECB" w:rsidRDefault="00C56ECB" w:rsidP="00C56ECB">
      <w:pPr>
        <w:ind w:firstLine="720"/>
        <w:jc w:val="center"/>
        <w:rPr>
          <w:b/>
        </w:rPr>
      </w:pPr>
    </w:p>
    <w:p w14:paraId="05B9DEAF" w14:textId="77777777" w:rsidR="00C56ECB" w:rsidRDefault="00C56ECB" w:rsidP="00C56ECB">
      <w:pPr>
        <w:ind w:firstLine="720"/>
        <w:jc w:val="center"/>
        <w:rPr>
          <w:b/>
        </w:rPr>
      </w:pPr>
    </w:p>
    <w:p w14:paraId="46A08244" w14:textId="77777777" w:rsidR="00C56ECB" w:rsidRDefault="00C56ECB" w:rsidP="00C56ECB">
      <w:pPr>
        <w:ind w:firstLine="720"/>
        <w:jc w:val="center"/>
        <w:rPr>
          <w:b/>
        </w:rPr>
      </w:pPr>
    </w:p>
    <w:p w14:paraId="16B2485E" w14:textId="77777777" w:rsidR="00C56ECB" w:rsidRDefault="00C56ECB" w:rsidP="00C56ECB">
      <w:pPr>
        <w:ind w:firstLine="720"/>
        <w:jc w:val="center"/>
        <w:rPr>
          <w:b/>
        </w:rPr>
      </w:pPr>
    </w:p>
    <w:p w14:paraId="508EF392" w14:textId="77777777" w:rsidR="00C56ECB" w:rsidRDefault="00C56ECB" w:rsidP="00C56ECB">
      <w:pPr>
        <w:ind w:firstLine="720"/>
        <w:jc w:val="center"/>
        <w:rPr>
          <w:b/>
        </w:rPr>
      </w:pPr>
    </w:p>
    <w:p w14:paraId="17231570" w14:textId="77777777" w:rsidR="00C56ECB" w:rsidRDefault="00C56ECB" w:rsidP="00C56ECB">
      <w:pPr>
        <w:ind w:firstLine="720"/>
        <w:jc w:val="center"/>
        <w:rPr>
          <w:b/>
        </w:rPr>
      </w:pPr>
    </w:p>
    <w:p w14:paraId="37FA24A8" w14:textId="77777777" w:rsidR="00C56ECB" w:rsidRDefault="00C56ECB" w:rsidP="00C56ECB">
      <w:pPr>
        <w:ind w:firstLine="720"/>
        <w:jc w:val="center"/>
        <w:rPr>
          <w:b/>
        </w:rPr>
      </w:pPr>
    </w:p>
    <w:p w14:paraId="125D1900" w14:textId="77777777" w:rsidR="00C56ECB" w:rsidRDefault="00C56ECB" w:rsidP="00C56ECB">
      <w:pPr>
        <w:ind w:firstLine="720"/>
        <w:jc w:val="center"/>
        <w:rPr>
          <w:b/>
        </w:rPr>
      </w:pPr>
    </w:p>
    <w:p w14:paraId="1894D1EB" w14:textId="77777777" w:rsidR="00C56ECB" w:rsidRDefault="00C56ECB" w:rsidP="00C56ECB">
      <w:pPr>
        <w:ind w:firstLine="720"/>
        <w:jc w:val="center"/>
        <w:rPr>
          <w:b/>
        </w:rPr>
      </w:pPr>
    </w:p>
    <w:p w14:paraId="2045F1B3" w14:textId="77777777" w:rsidR="00C56ECB" w:rsidRDefault="00C56ECB" w:rsidP="00C56ECB">
      <w:pPr>
        <w:ind w:firstLine="720"/>
        <w:jc w:val="center"/>
        <w:rPr>
          <w:b/>
        </w:rPr>
      </w:pPr>
    </w:p>
    <w:p w14:paraId="365624E3" w14:textId="77777777" w:rsidR="00C56ECB" w:rsidRDefault="00C56ECB" w:rsidP="00C56ECB">
      <w:pPr>
        <w:ind w:firstLine="720"/>
        <w:jc w:val="center"/>
        <w:rPr>
          <w:b/>
        </w:rPr>
      </w:pPr>
    </w:p>
    <w:p w14:paraId="21D1EF89" w14:textId="77777777" w:rsidR="00C56ECB" w:rsidRDefault="00C56ECB" w:rsidP="00C56ECB">
      <w:pPr>
        <w:ind w:firstLine="720"/>
        <w:jc w:val="center"/>
        <w:rPr>
          <w:b/>
        </w:rPr>
      </w:pPr>
    </w:p>
    <w:p w14:paraId="0DDF10CC" w14:textId="77777777" w:rsidR="00C56ECB" w:rsidRDefault="00C56ECB" w:rsidP="00C56ECB">
      <w:pPr>
        <w:ind w:firstLine="720"/>
        <w:jc w:val="center"/>
        <w:rPr>
          <w:b/>
        </w:rPr>
      </w:pPr>
    </w:p>
    <w:p w14:paraId="41941429" w14:textId="77777777" w:rsidR="00C56ECB" w:rsidRDefault="00C56ECB" w:rsidP="00C56ECB">
      <w:pPr>
        <w:ind w:firstLine="720"/>
        <w:jc w:val="center"/>
        <w:rPr>
          <w:b/>
        </w:rPr>
      </w:pPr>
    </w:p>
    <w:p w14:paraId="68D64F9E" w14:textId="77777777" w:rsidR="00C56ECB" w:rsidRDefault="00C56ECB" w:rsidP="00C56ECB">
      <w:pPr>
        <w:ind w:firstLine="720"/>
        <w:jc w:val="center"/>
        <w:rPr>
          <w:b/>
        </w:rPr>
      </w:pPr>
    </w:p>
    <w:p w14:paraId="00B961BB" w14:textId="77777777" w:rsidR="00C56ECB" w:rsidRDefault="00C56ECB" w:rsidP="00C56ECB">
      <w:pPr>
        <w:ind w:firstLine="720"/>
        <w:jc w:val="center"/>
        <w:rPr>
          <w:b/>
        </w:rPr>
      </w:pPr>
    </w:p>
    <w:p w14:paraId="62E6E3AD" w14:textId="77777777" w:rsidR="00C56ECB" w:rsidRDefault="00C56ECB" w:rsidP="00C56ECB">
      <w:pPr>
        <w:ind w:firstLine="720"/>
        <w:jc w:val="center"/>
        <w:rPr>
          <w:b/>
        </w:rPr>
      </w:pPr>
    </w:p>
    <w:p w14:paraId="4EB94C26" w14:textId="77777777" w:rsidR="00C56ECB" w:rsidRDefault="00C56ECB" w:rsidP="00C56ECB">
      <w:pPr>
        <w:ind w:firstLine="720"/>
        <w:jc w:val="center"/>
        <w:rPr>
          <w:b/>
        </w:rPr>
      </w:pPr>
    </w:p>
    <w:p w14:paraId="35AB2D1D" w14:textId="77777777" w:rsidR="00C56ECB" w:rsidRDefault="00C56ECB" w:rsidP="00C56ECB">
      <w:pPr>
        <w:ind w:firstLine="720"/>
        <w:jc w:val="center"/>
        <w:rPr>
          <w:b/>
        </w:rPr>
      </w:pPr>
    </w:p>
    <w:p w14:paraId="02EE8D2D" w14:textId="77777777" w:rsidR="00C56ECB" w:rsidRDefault="00C56ECB" w:rsidP="00C56ECB">
      <w:pPr>
        <w:ind w:firstLine="720"/>
        <w:jc w:val="center"/>
        <w:rPr>
          <w:b/>
        </w:rPr>
      </w:pPr>
    </w:p>
    <w:p w14:paraId="14AAB072" w14:textId="77777777" w:rsidR="00C56ECB" w:rsidRDefault="00C56ECB" w:rsidP="00C56ECB">
      <w:pPr>
        <w:ind w:firstLine="720"/>
        <w:jc w:val="center"/>
        <w:rPr>
          <w:b/>
        </w:rPr>
      </w:pPr>
    </w:p>
    <w:p w14:paraId="733FC8A0" w14:textId="77777777" w:rsidR="00C56ECB" w:rsidRDefault="00C56ECB" w:rsidP="00C56ECB">
      <w:pPr>
        <w:ind w:firstLine="720"/>
        <w:jc w:val="center"/>
        <w:rPr>
          <w:b/>
        </w:rPr>
      </w:pPr>
    </w:p>
    <w:p w14:paraId="71009058" w14:textId="77777777" w:rsidR="00C56ECB" w:rsidRDefault="00C56ECB" w:rsidP="00C56ECB">
      <w:pPr>
        <w:ind w:firstLine="720"/>
        <w:jc w:val="center"/>
        <w:rPr>
          <w:b/>
        </w:rPr>
      </w:pPr>
    </w:p>
    <w:p w14:paraId="3DAE614D" w14:textId="77777777" w:rsidR="00C56ECB" w:rsidRDefault="00C56ECB" w:rsidP="00C56ECB">
      <w:pPr>
        <w:ind w:firstLine="720"/>
        <w:jc w:val="center"/>
        <w:rPr>
          <w:b/>
        </w:rPr>
      </w:pPr>
    </w:p>
    <w:p w14:paraId="65D79F03" w14:textId="77777777" w:rsidR="00C56ECB" w:rsidRDefault="00C56ECB" w:rsidP="00C56ECB">
      <w:pPr>
        <w:ind w:firstLine="720"/>
        <w:jc w:val="center"/>
        <w:rPr>
          <w:b/>
        </w:rPr>
      </w:pPr>
    </w:p>
    <w:p w14:paraId="1BFC2057" w14:textId="77777777" w:rsidR="00C56ECB" w:rsidRDefault="00C56ECB" w:rsidP="00C56ECB">
      <w:pPr>
        <w:shd w:val="clear" w:color="auto" w:fill="FFFFFF"/>
        <w:spacing w:line="274" w:lineRule="exact"/>
        <w:ind w:left="768"/>
        <w:jc w:val="center"/>
        <w:rPr>
          <w:b/>
          <w:bCs/>
          <w:color w:val="000000"/>
          <w:spacing w:val="-15"/>
          <w:sz w:val="22"/>
          <w:szCs w:val="22"/>
        </w:rPr>
      </w:pPr>
      <w:r>
        <w:rPr>
          <w:b/>
          <w:bCs/>
          <w:color w:val="000000"/>
          <w:spacing w:val="-15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</w:p>
    <w:p w14:paraId="327172D0" w14:textId="77777777" w:rsidR="00C56ECB" w:rsidRDefault="00C56ECB" w:rsidP="00C56ECB">
      <w:pPr>
        <w:shd w:val="clear" w:color="auto" w:fill="FFFFFF"/>
        <w:spacing w:line="274" w:lineRule="exact"/>
        <w:ind w:left="768"/>
        <w:jc w:val="center"/>
        <w:rPr>
          <w:sz w:val="22"/>
          <w:szCs w:val="22"/>
        </w:rPr>
      </w:pPr>
      <w:r>
        <w:rPr>
          <w:b/>
          <w:bCs/>
          <w:color w:val="000000"/>
          <w:spacing w:val="-15"/>
          <w:sz w:val="22"/>
          <w:szCs w:val="22"/>
        </w:rPr>
        <w:t>РОССИЙСКАЯ ФЕДЕРАЦИЯ</w:t>
      </w:r>
    </w:p>
    <w:p w14:paraId="454E5ACC" w14:textId="77777777" w:rsidR="00C56ECB" w:rsidRDefault="00C56ECB" w:rsidP="00C56ECB">
      <w:pPr>
        <w:shd w:val="clear" w:color="auto" w:fill="FFFFFF"/>
        <w:spacing w:line="274" w:lineRule="exact"/>
        <w:ind w:left="763"/>
        <w:jc w:val="center"/>
        <w:rPr>
          <w:sz w:val="22"/>
          <w:szCs w:val="22"/>
        </w:rPr>
      </w:pPr>
      <w:r>
        <w:rPr>
          <w:b/>
          <w:bCs/>
          <w:color w:val="000000"/>
          <w:spacing w:val="-11"/>
          <w:sz w:val="22"/>
          <w:szCs w:val="22"/>
        </w:rPr>
        <w:t>БРЯНСКАЯ ОБЛАСТЬ, БРЯНСКИЙ РАЙОН</w:t>
      </w:r>
    </w:p>
    <w:p w14:paraId="69FE17A7" w14:textId="77777777" w:rsidR="00C56ECB" w:rsidRDefault="00C56ECB" w:rsidP="00C56ECB">
      <w:pPr>
        <w:shd w:val="clear" w:color="auto" w:fill="FFFFFF"/>
        <w:spacing w:line="274" w:lineRule="exact"/>
        <w:ind w:left="744"/>
        <w:jc w:val="center"/>
        <w:rPr>
          <w:sz w:val="22"/>
          <w:szCs w:val="22"/>
        </w:rPr>
      </w:pPr>
      <w:r>
        <w:rPr>
          <w:b/>
          <w:bCs/>
          <w:color w:val="000000"/>
          <w:spacing w:val="-14"/>
          <w:sz w:val="22"/>
          <w:szCs w:val="22"/>
        </w:rPr>
        <w:t>ГЛИНИЩЕВСКИЙ  СЕЛЬСКИЙ  СОВЕТ  НАРОДНЫХ  ДЕПУТАТОВ</w:t>
      </w:r>
      <w:r>
        <w:rPr>
          <w:b/>
          <w:bCs/>
          <w:color w:val="000000"/>
          <w:spacing w:val="-18"/>
          <w:sz w:val="22"/>
          <w:szCs w:val="22"/>
        </w:rPr>
        <w:t xml:space="preserve">                                            </w:t>
      </w:r>
    </w:p>
    <w:p w14:paraId="53DE4FD0" w14:textId="77777777" w:rsidR="00C56ECB" w:rsidRDefault="00C56ECB" w:rsidP="00C56ECB">
      <w:pPr>
        <w:shd w:val="clear" w:color="auto" w:fill="FFFFFF"/>
        <w:spacing w:before="269"/>
        <w:ind w:right="3814"/>
        <w:jc w:val="right"/>
        <w:rPr>
          <w:sz w:val="22"/>
          <w:szCs w:val="22"/>
        </w:rPr>
      </w:pPr>
      <w:r>
        <w:rPr>
          <w:b/>
          <w:bCs/>
          <w:color w:val="000000"/>
          <w:spacing w:val="-18"/>
          <w:sz w:val="22"/>
          <w:szCs w:val="22"/>
        </w:rPr>
        <w:t>РЕШЕНИЕ</w:t>
      </w:r>
    </w:p>
    <w:p w14:paraId="12A8B8DB" w14:textId="77777777" w:rsidR="00C56ECB" w:rsidRDefault="00C56ECB" w:rsidP="00C56ECB">
      <w:pPr>
        <w:shd w:val="clear" w:color="auto" w:fill="FFFFFF"/>
        <w:spacing w:before="250" w:line="278" w:lineRule="exact"/>
        <w:ind w:right="6240"/>
        <w:rPr>
          <w:color w:val="000000"/>
          <w:spacing w:val="-7"/>
          <w:sz w:val="22"/>
          <w:szCs w:val="22"/>
          <w:u w:val="single"/>
        </w:rPr>
      </w:pPr>
      <w:r>
        <w:rPr>
          <w:color w:val="000000"/>
          <w:spacing w:val="-7"/>
          <w:sz w:val="22"/>
          <w:szCs w:val="22"/>
          <w:u w:val="single"/>
        </w:rPr>
        <w:t xml:space="preserve"> От  26.08.2025г. № 5-23-3</w:t>
      </w:r>
    </w:p>
    <w:p w14:paraId="6DC85850" w14:textId="77777777" w:rsidR="00C56ECB" w:rsidRDefault="00C56ECB" w:rsidP="00C56ECB">
      <w:pPr>
        <w:shd w:val="clear" w:color="auto" w:fill="FFFFFF"/>
        <w:spacing w:before="250" w:line="278" w:lineRule="exact"/>
        <w:ind w:right="6240"/>
        <w:rPr>
          <w:color w:val="000000"/>
          <w:spacing w:val="-16"/>
          <w:sz w:val="22"/>
          <w:szCs w:val="22"/>
        </w:rPr>
      </w:pPr>
      <w:r>
        <w:rPr>
          <w:color w:val="000000"/>
          <w:spacing w:val="-16"/>
          <w:sz w:val="22"/>
          <w:szCs w:val="22"/>
        </w:rPr>
        <w:t xml:space="preserve"> </w:t>
      </w:r>
      <w:proofErr w:type="spellStart"/>
      <w:r>
        <w:rPr>
          <w:color w:val="000000"/>
          <w:spacing w:val="-16"/>
          <w:sz w:val="22"/>
          <w:szCs w:val="22"/>
        </w:rPr>
        <w:t>с.Глинищево</w:t>
      </w:r>
      <w:proofErr w:type="spellEnd"/>
    </w:p>
    <w:p w14:paraId="39F0DC17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 xml:space="preserve">О назначении публичных слушаний </w:t>
      </w:r>
    </w:p>
    <w:p w14:paraId="68382EE7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по вопросу внесение изменений в</w:t>
      </w:r>
    </w:p>
    <w:p w14:paraId="4E6C37DF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Правила землепользования и застройки</w:t>
      </w:r>
    </w:p>
    <w:p w14:paraId="28A84BB1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Глинищевского сельского поселения</w:t>
      </w:r>
    </w:p>
    <w:p w14:paraId="5B6C8B6F" w14:textId="77777777" w:rsidR="00C56ECB" w:rsidRDefault="00C56ECB" w:rsidP="00C56ECB">
      <w:pPr>
        <w:ind w:right="3274"/>
        <w:rPr>
          <w:sz w:val="24"/>
          <w:szCs w:val="24"/>
        </w:rPr>
      </w:pPr>
      <w:r>
        <w:rPr>
          <w:sz w:val="24"/>
          <w:szCs w:val="24"/>
        </w:rPr>
        <w:t>Брянского района Брянской области</w:t>
      </w:r>
    </w:p>
    <w:p w14:paraId="6E2DFBC3" w14:textId="77777777" w:rsidR="00C56ECB" w:rsidRDefault="00C56ECB" w:rsidP="00C56ECB">
      <w:pPr>
        <w:ind w:right="3274"/>
        <w:rPr>
          <w:sz w:val="24"/>
          <w:szCs w:val="24"/>
        </w:rPr>
      </w:pPr>
    </w:p>
    <w:p w14:paraId="75204AE4" w14:textId="77777777" w:rsidR="00C56ECB" w:rsidRDefault="00C56ECB" w:rsidP="00C56ECB">
      <w:pPr>
        <w:ind w:right="34"/>
        <w:rPr>
          <w:color w:val="000000"/>
          <w:spacing w:val="-13"/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 xml:space="preserve"> </w:t>
      </w:r>
    </w:p>
    <w:p w14:paraId="72E6121F" w14:textId="77777777" w:rsidR="00C56ECB" w:rsidRPr="00880EA3" w:rsidRDefault="00C56ECB" w:rsidP="00C56ECB">
      <w:pPr>
        <w:ind w:right="34"/>
        <w:rPr>
          <w:color w:val="000000"/>
          <w:spacing w:val="-13"/>
          <w:sz w:val="24"/>
          <w:szCs w:val="24"/>
        </w:rPr>
      </w:pPr>
      <w:r>
        <w:rPr>
          <w:color w:val="000000"/>
          <w:spacing w:val="-13"/>
          <w:sz w:val="22"/>
          <w:szCs w:val="22"/>
        </w:rPr>
        <w:tab/>
      </w:r>
      <w:r>
        <w:rPr>
          <w:color w:val="000000"/>
          <w:spacing w:val="-13"/>
          <w:sz w:val="24"/>
          <w:szCs w:val="24"/>
        </w:rPr>
        <w:t xml:space="preserve">В целях соблюдения законодательства в сфере градостроительной деятельности, рассмотрев протокол  заседания градостроительной комиссии  администрации Брянского района  № 126 от 12.12.2024 г., в соответствии со ст.16 Устава </w:t>
      </w:r>
      <w:proofErr w:type="spellStart"/>
      <w:r>
        <w:rPr>
          <w:color w:val="000000"/>
          <w:spacing w:val="-13"/>
          <w:sz w:val="24"/>
          <w:szCs w:val="24"/>
        </w:rPr>
        <w:t>Глинищевского</w:t>
      </w:r>
      <w:proofErr w:type="spellEnd"/>
      <w:r>
        <w:rPr>
          <w:color w:val="000000"/>
          <w:spacing w:val="-13"/>
          <w:sz w:val="24"/>
          <w:szCs w:val="24"/>
        </w:rPr>
        <w:t xml:space="preserve"> сельского поселения </w:t>
      </w:r>
      <w:proofErr w:type="spellStart"/>
      <w:r>
        <w:rPr>
          <w:color w:val="000000"/>
          <w:spacing w:val="-13"/>
          <w:sz w:val="24"/>
          <w:szCs w:val="24"/>
        </w:rPr>
        <w:t>Глинищевский</w:t>
      </w:r>
      <w:proofErr w:type="spellEnd"/>
      <w:r>
        <w:rPr>
          <w:color w:val="000000"/>
          <w:spacing w:val="-13"/>
          <w:sz w:val="24"/>
          <w:szCs w:val="24"/>
        </w:rPr>
        <w:t xml:space="preserve"> сельский Совет народных депутатов</w:t>
      </w:r>
    </w:p>
    <w:p w14:paraId="7F5234DB" w14:textId="77777777" w:rsidR="00C56ECB" w:rsidRDefault="00C56ECB" w:rsidP="00C56ECB">
      <w:pPr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14:paraId="0FC2B0AB" w14:textId="77777777" w:rsidR="00C56ECB" w:rsidRDefault="00C56ECB" w:rsidP="00C56ECB">
      <w:pPr>
        <w:rPr>
          <w:sz w:val="28"/>
          <w:szCs w:val="28"/>
        </w:rPr>
      </w:pPr>
    </w:p>
    <w:p w14:paraId="3B005462" w14:textId="77777777" w:rsidR="00C56ECB" w:rsidRDefault="00C56ECB" w:rsidP="00C56ECB">
      <w:pPr>
        <w:numPr>
          <w:ilvl w:val="0"/>
          <w:numId w:val="2"/>
        </w:num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Назначить публичные слушания по вопросу:  </w:t>
      </w:r>
    </w:p>
    <w:p w14:paraId="16B1F94A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-внесение изменений в Правила землепользования и застройки Глинищевского сельского поселения Брянского района Брянской области, утвержденные решением Брянского районного Совета народных депутатов от 31.10.2012г. №4-29-10 «Об утверждении Правил землепользования и застройки Глинищевского сельского поселения Брянского района Брянской области», предусматривающие дополнение перечня видов разрешенного  использования земельных участков и объектов капитального строительства в территориальной зоне СхЗ-2 (зона садоводческих, огороднических некоммерческих объединений граждан вне границ населенных пунктов) условно разрешенным видом разрешенного  использования земельных участков и объектов капитального строительства «ведение садоводства», установление требований к условиям предоставления разрешения на условно разрешенный вид разрешенного использования земельных участков и объектов капитального строительства «ведение садоводства» в соответствии с требованиями технических регламентов в территориальной зоне СхЗ-2 (зона садоводческих, огороднических некоммерческих объединений граждан вне границ населенных пунктов) на  26.09.2025г. начало в 15-00 час., место проведения -  241525 Брянская обл., Брянский район, с. Глинищево, улица П.М </w:t>
      </w:r>
      <w:proofErr w:type="spellStart"/>
      <w:r>
        <w:rPr>
          <w:sz w:val="24"/>
          <w:szCs w:val="24"/>
        </w:rPr>
        <w:t>Яшенина</w:t>
      </w:r>
      <w:proofErr w:type="spellEnd"/>
      <w:r>
        <w:rPr>
          <w:sz w:val="24"/>
          <w:szCs w:val="24"/>
        </w:rPr>
        <w:t xml:space="preserve">, д. 36 , </w:t>
      </w:r>
    </w:p>
    <w:p w14:paraId="44B53C83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>телефон: 94-12-47</w:t>
      </w:r>
    </w:p>
    <w:p w14:paraId="77DF4301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4B1A8043" w14:textId="77777777" w:rsidR="00C56ECB" w:rsidRDefault="00C56ECB" w:rsidP="00C56ECB">
      <w:pPr>
        <w:ind w:right="3272"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Для подготовки и проведения публичных слушаний утвердить оргкомитет в следующем составе:</w:t>
      </w:r>
    </w:p>
    <w:p w14:paraId="52B770C4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>-  Фатеева О.И. - глава поселения - председатель комитета</w:t>
      </w:r>
    </w:p>
    <w:p w14:paraId="626DF4A7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Сиверкина</w:t>
      </w:r>
      <w:proofErr w:type="spellEnd"/>
      <w:r>
        <w:rPr>
          <w:sz w:val="24"/>
          <w:szCs w:val="24"/>
        </w:rPr>
        <w:t xml:space="preserve"> А.А. - депутат Глинищевского сельского Совета, председатель комиссии по  бюджету, законности и налогам;</w:t>
      </w:r>
    </w:p>
    <w:p w14:paraId="2F4FA8A0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Шатунова Е.М. – главный бухгалтер </w:t>
      </w:r>
      <w:proofErr w:type="spellStart"/>
      <w:r>
        <w:rPr>
          <w:sz w:val="24"/>
          <w:szCs w:val="24"/>
        </w:rPr>
        <w:t>Глинищевской</w:t>
      </w:r>
      <w:proofErr w:type="spellEnd"/>
      <w:r>
        <w:rPr>
          <w:sz w:val="24"/>
          <w:szCs w:val="24"/>
        </w:rPr>
        <w:t xml:space="preserve"> сельской администрации;</w:t>
      </w:r>
    </w:p>
    <w:p w14:paraId="1E04C291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>-  Столярова В.И. - старший инспектор;</w:t>
      </w:r>
    </w:p>
    <w:p w14:paraId="37A8F03F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Левкина Е.Р. – ведущий специалист </w:t>
      </w:r>
      <w:proofErr w:type="spellStart"/>
      <w:r>
        <w:rPr>
          <w:sz w:val="24"/>
          <w:szCs w:val="24"/>
        </w:rPr>
        <w:t>Глинищевской</w:t>
      </w:r>
      <w:proofErr w:type="spellEnd"/>
      <w:r>
        <w:rPr>
          <w:sz w:val="24"/>
          <w:szCs w:val="24"/>
        </w:rPr>
        <w:t xml:space="preserve"> сельской администрации</w:t>
      </w:r>
    </w:p>
    <w:p w14:paraId="671563DF" w14:textId="77777777" w:rsidR="00C56ECB" w:rsidRDefault="00C56ECB" w:rsidP="00C56ECB">
      <w:pPr>
        <w:jc w:val="both"/>
        <w:rPr>
          <w:sz w:val="24"/>
          <w:szCs w:val="24"/>
        </w:rPr>
      </w:pPr>
    </w:p>
    <w:p w14:paraId="3AA54AB0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 Предложения по внесению изменений в Правила землепользования и застройки Глинищевского сельского поселения Брянского района Брянской области, утвержденные решением Брянского районного Совета народных депутатов от 31.10.2012г. №4-29-10 «Об утверждении Правил землепользования и застройки Глинищевского сельского поселения Брянского района Брянской области», предусматривающие дополнение перечня видов разрешенного  использования земельных участков и объектов капитального строительства в территориальной зоне СхЗ-2 (зона садоводческих, огороднических некоммерческих объединений граждан вне границ населенных пунктов) условно разрешенным видом разрешенного  использования земельных участков и объектов капитального строительства «ведение садоводства», установление требований к условиям предоставления разрешения на условно разрешенный вид разрешенного использования земельных участков и объектов капитального строительства «ведение садоводства» в соответствии с требованиями технических регламентов в территориальной зоне СхЗ-2 (зона садоводческих, огороднических некоммерческих объединений граждан вне границ населенных пунктов)  по адресу: Брянская обл., Брянский район, с. Глинищево,       улица П.М </w:t>
      </w:r>
      <w:proofErr w:type="spellStart"/>
      <w:r>
        <w:rPr>
          <w:sz w:val="24"/>
          <w:szCs w:val="24"/>
        </w:rPr>
        <w:t>Яшенина</w:t>
      </w:r>
      <w:proofErr w:type="spellEnd"/>
      <w:r>
        <w:rPr>
          <w:sz w:val="24"/>
          <w:szCs w:val="24"/>
        </w:rPr>
        <w:t>, д. 36 , телефон: 94-12-47.</w:t>
      </w:r>
    </w:p>
    <w:p w14:paraId="722F1242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12DC6364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4. Поручить оргкомитету осуществить организационную работу по подготовке и проведению публичных слушаний в соответствии с Положением по проведению публичных слушаний в </w:t>
      </w:r>
      <w:proofErr w:type="spellStart"/>
      <w:r>
        <w:rPr>
          <w:sz w:val="24"/>
          <w:szCs w:val="24"/>
        </w:rPr>
        <w:t>Глинищевском</w:t>
      </w:r>
      <w:proofErr w:type="spellEnd"/>
      <w:r>
        <w:rPr>
          <w:sz w:val="24"/>
          <w:szCs w:val="24"/>
        </w:rPr>
        <w:t xml:space="preserve"> сельском поселении</w:t>
      </w:r>
    </w:p>
    <w:p w14:paraId="2BDDBF15" w14:textId="77777777" w:rsidR="00C56ECB" w:rsidRDefault="00C56ECB" w:rsidP="00C56ECB">
      <w:pPr>
        <w:jc w:val="both"/>
        <w:rPr>
          <w:sz w:val="24"/>
          <w:szCs w:val="24"/>
        </w:rPr>
      </w:pPr>
    </w:p>
    <w:p w14:paraId="74F8549A" w14:textId="77777777" w:rsidR="00C56ECB" w:rsidRDefault="00C56ECB" w:rsidP="00C56ECB">
      <w:pPr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 Настоящее решение  по</w:t>
      </w:r>
      <w:r w:rsidRPr="00591D2B">
        <w:rPr>
          <w:sz w:val="24"/>
          <w:szCs w:val="24"/>
        </w:rPr>
        <w:t xml:space="preserve"> </w:t>
      </w:r>
      <w:r>
        <w:rPr>
          <w:sz w:val="24"/>
          <w:szCs w:val="24"/>
        </w:rPr>
        <w:t>внесению изменений в Правила землепользования и застройки Глинищевского сельского поселения Брянского района Брянской области, утвержденные решением Брянского районного Совета народных депутатов от 31.10.2012г. №4-29-10 «Об утверждении Правил землепользования и застройки Глинищевского сельского поселения Брянского района Брянской области», предусматривающие дополнение перечня видов разрешенного  использования земельных участков и объектов капитального строительства в территориальной зоне СхЗ-2 (зона садоводческих, огороднических некоммерческих объединений граждан вне границ населенных пунктов) условно разрешенным видом разрешенного  использования земельных участков и объектов капитального строительства «ведение садоводства», установление требований к условиям предоставления разрешения на условно разрешенный вид разрешенного использования земельных участков и объектов капитального строительства «ведение садоводства» в соответствии с требованиями технических регламентов в территориальной зоне СхЗ-2 (зона садоводческих, огороднических некоммерческих объединений граждан вне границ населенных пунктов)    обнародовать в установленном Уставом порядке.</w:t>
      </w:r>
    </w:p>
    <w:p w14:paraId="75D29F30" w14:textId="77777777" w:rsidR="00C56ECB" w:rsidRDefault="00C56ECB" w:rsidP="00C56ECB">
      <w:pPr>
        <w:ind w:right="-6"/>
        <w:jc w:val="both"/>
        <w:rPr>
          <w:sz w:val="24"/>
          <w:szCs w:val="24"/>
        </w:rPr>
      </w:pPr>
    </w:p>
    <w:p w14:paraId="2C31EF65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6. Контроль за исполнением настоящего решения возложить на комиссию по   бюджету законности и налогам (пред.  </w:t>
      </w:r>
      <w:proofErr w:type="spellStart"/>
      <w:r>
        <w:rPr>
          <w:sz w:val="24"/>
          <w:szCs w:val="24"/>
        </w:rPr>
        <w:t>Сиверкина</w:t>
      </w:r>
      <w:proofErr w:type="spellEnd"/>
      <w:r>
        <w:rPr>
          <w:sz w:val="24"/>
          <w:szCs w:val="24"/>
        </w:rPr>
        <w:t xml:space="preserve"> А.А.).</w:t>
      </w:r>
    </w:p>
    <w:p w14:paraId="12B9D261" w14:textId="77777777" w:rsidR="00C56ECB" w:rsidRDefault="00C56ECB" w:rsidP="00C56ECB">
      <w:pPr>
        <w:jc w:val="both"/>
        <w:rPr>
          <w:sz w:val="24"/>
          <w:szCs w:val="24"/>
        </w:rPr>
      </w:pPr>
    </w:p>
    <w:p w14:paraId="7DC8A129" w14:textId="77777777" w:rsidR="00C56ECB" w:rsidRDefault="00C56ECB" w:rsidP="00C56ECB">
      <w:pPr>
        <w:jc w:val="both"/>
        <w:rPr>
          <w:sz w:val="24"/>
          <w:szCs w:val="24"/>
        </w:rPr>
      </w:pPr>
    </w:p>
    <w:p w14:paraId="14DB9E81" w14:textId="77777777" w:rsidR="00C56ECB" w:rsidRDefault="00C56ECB" w:rsidP="00C56E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Глава поселения                                                                                         О.И.Фатеева</w:t>
      </w:r>
    </w:p>
    <w:p w14:paraId="485C7109" w14:textId="77777777" w:rsidR="00C56ECB" w:rsidRDefault="00C56ECB" w:rsidP="00C56ECB">
      <w:pPr>
        <w:ind w:firstLine="720"/>
        <w:jc w:val="center"/>
        <w:rPr>
          <w:b/>
        </w:rPr>
      </w:pPr>
    </w:p>
    <w:p w14:paraId="1D694CA0" w14:textId="77777777" w:rsidR="00C56ECB" w:rsidRDefault="00C56ECB" w:rsidP="00C56ECB">
      <w:pPr>
        <w:ind w:firstLine="720"/>
        <w:jc w:val="center"/>
        <w:rPr>
          <w:b/>
        </w:rPr>
      </w:pPr>
    </w:p>
    <w:p w14:paraId="6BAD4E3E" w14:textId="77777777" w:rsidR="00C56ECB" w:rsidRDefault="00C56ECB" w:rsidP="00C56ECB">
      <w:pPr>
        <w:ind w:firstLine="720"/>
        <w:jc w:val="center"/>
        <w:rPr>
          <w:b/>
        </w:rPr>
      </w:pPr>
    </w:p>
    <w:p w14:paraId="729FA299" w14:textId="77777777" w:rsidR="00C56ECB" w:rsidRDefault="00C56ECB" w:rsidP="00C56ECB">
      <w:pPr>
        <w:ind w:firstLine="720"/>
        <w:jc w:val="center"/>
        <w:rPr>
          <w:b/>
        </w:rPr>
      </w:pPr>
    </w:p>
    <w:p w14:paraId="712DAE02" w14:textId="77777777" w:rsidR="00C56ECB" w:rsidRDefault="00C56ECB" w:rsidP="00C56ECB">
      <w:pPr>
        <w:ind w:firstLine="720"/>
        <w:jc w:val="center"/>
        <w:rPr>
          <w:b/>
        </w:rPr>
      </w:pPr>
    </w:p>
    <w:p w14:paraId="00796842" w14:textId="77777777" w:rsidR="00C56ECB" w:rsidRDefault="00C56ECB" w:rsidP="00C56ECB">
      <w:pPr>
        <w:ind w:firstLine="720"/>
        <w:jc w:val="center"/>
        <w:rPr>
          <w:b/>
        </w:rPr>
      </w:pPr>
    </w:p>
    <w:p w14:paraId="4CA1643F" w14:textId="77777777" w:rsidR="00C56ECB" w:rsidRDefault="00C56ECB" w:rsidP="00C56ECB">
      <w:pPr>
        <w:ind w:firstLine="720"/>
        <w:jc w:val="center"/>
        <w:rPr>
          <w:b/>
        </w:rPr>
      </w:pPr>
    </w:p>
    <w:p w14:paraId="668FAE89" w14:textId="77777777" w:rsidR="00956872" w:rsidRDefault="00956872"/>
    <w:sectPr w:rsidR="00956872" w:rsidSect="0095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27C07"/>
    <w:multiLevelType w:val="hybridMultilevel"/>
    <w:tmpl w:val="ECF6630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49A038F9"/>
    <w:multiLevelType w:val="hybridMultilevel"/>
    <w:tmpl w:val="ECF6630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CB"/>
    <w:rsid w:val="0035749A"/>
    <w:rsid w:val="00956872"/>
    <w:rsid w:val="00C5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920E"/>
  <w15:docId w15:val="{FDFD649A-72BE-4D63-A48A-1771FE24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E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1297</Words>
  <Characters>7395</Characters>
  <Application>Microsoft Office Word</Application>
  <DocSecurity>0</DocSecurity>
  <Lines>61</Lines>
  <Paragraphs>17</Paragraphs>
  <ScaleCrop>false</ScaleCrop>
  <Company>HP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GLSA32a@outlook.com</dc:creator>
  <cp:lastModifiedBy>Professional</cp:lastModifiedBy>
  <cp:revision>2</cp:revision>
  <dcterms:created xsi:type="dcterms:W3CDTF">2025-08-27T06:41:00Z</dcterms:created>
  <dcterms:modified xsi:type="dcterms:W3CDTF">2025-08-27T06:41:00Z</dcterms:modified>
</cp:coreProperties>
</file>