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7646" w14:textId="77777777" w:rsidR="00C56ECB" w:rsidRDefault="00C56ECB" w:rsidP="00C56ECB">
      <w:pPr>
        <w:shd w:val="clear" w:color="auto" w:fill="FFFFFF"/>
        <w:spacing w:line="274" w:lineRule="exact"/>
        <w:ind w:left="768"/>
        <w:jc w:val="center"/>
        <w:rPr>
          <w:sz w:val="22"/>
          <w:szCs w:val="22"/>
        </w:rPr>
      </w:pPr>
      <w:r>
        <w:rPr>
          <w:b/>
          <w:bCs/>
          <w:color w:val="000000"/>
          <w:spacing w:val="-15"/>
          <w:sz w:val="22"/>
          <w:szCs w:val="22"/>
        </w:rPr>
        <w:t>РОССИЙСКАЯ ФЕДЕРАЦИЯ</w:t>
      </w:r>
    </w:p>
    <w:p w14:paraId="54B33D83" w14:textId="77777777" w:rsidR="00C56ECB" w:rsidRDefault="00C56ECB" w:rsidP="00C56ECB">
      <w:pPr>
        <w:shd w:val="clear" w:color="auto" w:fill="FFFFFF"/>
        <w:spacing w:line="274" w:lineRule="exact"/>
        <w:ind w:left="763"/>
        <w:jc w:val="center"/>
        <w:rPr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>БРЯНСКАЯ ОБЛАСТЬ, БРЯНСКИЙ РАЙОН</w:t>
      </w:r>
    </w:p>
    <w:p w14:paraId="7B4B9B82" w14:textId="77777777" w:rsidR="00C56ECB" w:rsidRDefault="00C56ECB" w:rsidP="00C56ECB">
      <w:pPr>
        <w:shd w:val="clear" w:color="auto" w:fill="FFFFFF"/>
        <w:spacing w:line="274" w:lineRule="exact"/>
        <w:ind w:left="744"/>
        <w:jc w:val="center"/>
        <w:rPr>
          <w:sz w:val="22"/>
          <w:szCs w:val="22"/>
        </w:rPr>
      </w:pPr>
      <w:r>
        <w:rPr>
          <w:b/>
          <w:bCs/>
          <w:color w:val="000000"/>
          <w:spacing w:val="-14"/>
          <w:sz w:val="22"/>
          <w:szCs w:val="22"/>
        </w:rPr>
        <w:t>ГЛИНИЩЕВСКИЙ  СЕЛЬСКИЙ  СОВЕТ  НАРОДНЫХ  ДЕПУТАТОВ</w:t>
      </w:r>
      <w:r>
        <w:rPr>
          <w:b/>
          <w:bCs/>
          <w:color w:val="000000"/>
          <w:spacing w:val="-18"/>
          <w:sz w:val="22"/>
          <w:szCs w:val="22"/>
        </w:rPr>
        <w:t xml:space="preserve">                                            </w:t>
      </w:r>
    </w:p>
    <w:p w14:paraId="1E99D106" w14:textId="77777777" w:rsidR="00C56ECB" w:rsidRDefault="00C56ECB" w:rsidP="00C56ECB">
      <w:pPr>
        <w:shd w:val="clear" w:color="auto" w:fill="FFFFFF"/>
        <w:spacing w:before="269"/>
        <w:ind w:right="3814"/>
        <w:jc w:val="right"/>
        <w:rPr>
          <w:sz w:val="22"/>
          <w:szCs w:val="22"/>
        </w:rPr>
      </w:pPr>
      <w:r>
        <w:rPr>
          <w:b/>
          <w:bCs/>
          <w:color w:val="000000"/>
          <w:spacing w:val="-18"/>
          <w:sz w:val="22"/>
          <w:szCs w:val="22"/>
        </w:rPr>
        <w:t>РЕШЕНИЕ</w:t>
      </w:r>
    </w:p>
    <w:p w14:paraId="0DF4A455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7"/>
          <w:sz w:val="22"/>
          <w:szCs w:val="22"/>
          <w:u w:val="single"/>
        </w:rPr>
      </w:pPr>
      <w:r>
        <w:rPr>
          <w:color w:val="000000"/>
          <w:spacing w:val="-7"/>
          <w:sz w:val="22"/>
          <w:szCs w:val="22"/>
          <w:u w:val="single"/>
        </w:rPr>
        <w:t xml:space="preserve"> От  26.08.2025г. № 5-23-3</w:t>
      </w:r>
    </w:p>
    <w:p w14:paraId="7D50F97D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16"/>
          <w:sz w:val="22"/>
          <w:szCs w:val="22"/>
        </w:rPr>
      </w:pPr>
      <w:r>
        <w:rPr>
          <w:color w:val="000000"/>
          <w:spacing w:val="-16"/>
          <w:sz w:val="22"/>
          <w:szCs w:val="22"/>
        </w:rPr>
        <w:t xml:space="preserve"> </w:t>
      </w:r>
      <w:proofErr w:type="spellStart"/>
      <w:r>
        <w:rPr>
          <w:color w:val="000000"/>
          <w:spacing w:val="-16"/>
          <w:sz w:val="22"/>
          <w:szCs w:val="22"/>
        </w:rPr>
        <w:t>с.Глинищево</w:t>
      </w:r>
      <w:proofErr w:type="spellEnd"/>
    </w:p>
    <w:p w14:paraId="26801B7C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 xml:space="preserve">О назначении публичных слушаний </w:t>
      </w:r>
    </w:p>
    <w:p w14:paraId="1BAB2D41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по вопросу внесение изменений в</w:t>
      </w:r>
    </w:p>
    <w:p w14:paraId="10F3DBDA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Правила землепользования и застройки</w:t>
      </w:r>
    </w:p>
    <w:p w14:paraId="7645E760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Глинищевского сельского поселения</w:t>
      </w:r>
    </w:p>
    <w:p w14:paraId="72CA3C04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Брянского района Брянской области</w:t>
      </w:r>
    </w:p>
    <w:p w14:paraId="536D6641" w14:textId="77777777" w:rsidR="00C56ECB" w:rsidRDefault="00C56ECB" w:rsidP="00C56ECB">
      <w:pPr>
        <w:ind w:right="3274"/>
        <w:rPr>
          <w:sz w:val="24"/>
          <w:szCs w:val="24"/>
        </w:rPr>
      </w:pPr>
    </w:p>
    <w:p w14:paraId="26F8AEBF" w14:textId="77777777" w:rsidR="00C56ECB" w:rsidRDefault="00C56ECB" w:rsidP="00C56ECB">
      <w:pPr>
        <w:ind w:right="34"/>
        <w:rPr>
          <w:color w:val="000000"/>
          <w:spacing w:val="-13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</w:t>
      </w:r>
    </w:p>
    <w:p w14:paraId="2D5494C7" w14:textId="77777777" w:rsidR="00C56ECB" w:rsidRPr="00880EA3" w:rsidRDefault="00C56ECB" w:rsidP="00C56ECB">
      <w:pPr>
        <w:ind w:right="3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2"/>
          <w:szCs w:val="22"/>
        </w:rPr>
        <w:tab/>
      </w:r>
      <w:r>
        <w:rPr>
          <w:color w:val="000000"/>
          <w:spacing w:val="-13"/>
          <w:sz w:val="24"/>
          <w:szCs w:val="24"/>
        </w:rPr>
        <w:t xml:space="preserve">В целях соблюдения законодательства в сфере градостроительной деятельности, рассмотрев протокол  заседания градостроительной комиссии  администрации Брянского района  № 126 от 12.12.2024 г., в соответствии со ст.16 Устава </w:t>
      </w:r>
      <w:proofErr w:type="spellStart"/>
      <w:r>
        <w:rPr>
          <w:color w:val="000000"/>
          <w:spacing w:val="-13"/>
          <w:sz w:val="24"/>
          <w:szCs w:val="24"/>
        </w:rPr>
        <w:t>Глинищевского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pacing w:val="-13"/>
          <w:sz w:val="24"/>
          <w:szCs w:val="24"/>
        </w:rPr>
        <w:t>Глинищевский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сельский Совет народных депутатов</w:t>
      </w:r>
    </w:p>
    <w:p w14:paraId="20DC6365" w14:textId="77777777" w:rsidR="00C56ECB" w:rsidRDefault="00C56ECB" w:rsidP="00C56ECB">
      <w:pPr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14:paraId="41DDF002" w14:textId="77777777" w:rsidR="00C56ECB" w:rsidRDefault="00C56ECB" w:rsidP="00C56ECB">
      <w:pPr>
        <w:rPr>
          <w:sz w:val="28"/>
          <w:szCs w:val="28"/>
        </w:rPr>
      </w:pPr>
    </w:p>
    <w:p w14:paraId="7A4D6027" w14:textId="77777777" w:rsidR="00C56ECB" w:rsidRDefault="00C56ECB" w:rsidP="00C56ECB">
      <w:pPr>
        <w:numPr>
          <w:ilvl w:val="0"/>
          <w:numId w:val="2"/>
        </w:num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публичные слушания по вопросу:  </w:t>
      </w:r>
    </w:p>
    <w:p w14:paraId="056EB9CC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-внесение изменений в Правила землепользования и застройки Глинищевского сельского поселения Брянского района Брянской области, утвержденные 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на  26.09.2025г. начало в 15-00 час., место проведения -  241525 Брянская обл., Брянский район, с. Глинищево,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 xml:space="preserve">, д. 36 , </w:t>
      </w:r>
    </w:p>
    <w:p w14:paraId="03DA83E1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>телефон: 94-12-47</w:t>
      </w:r>
    </w:p>
    <w:p w14:paraId="71020E20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76E4D516" w14:textId="77777777" w:rsidR="00C56ECB" w:rsidRDefault="00C56ECB" w:rsidP="00C56ECB">
      <w:pPr>
        <w:ind w:right="3272"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Для подготовки и проведения публичных слушаний утвердить оргкомитет в следующем составе:</w:t>
      </w:r>
    </w:p>
    <w:p w14:paraId="43CFA9BF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Фатеева О.И. - глава поселения - председатель комитета</w:t>
      </w:r>
    </w:p>
    <w:p w14:paraId="10AFEEDD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 - депутат Глинищевского сельского Совета, председатель комиссии по  бюджету, законности и налогам;</w:t>
      </w:r>
    </w:p>
    <w:p w14:paraId="486B4C08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Шатунова Е.М. – главный бухгалтер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администрации;</w:t>
      </w:r>
    </w:p>
    <w:p w14:paraId="5750AE24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Столярова В.И. - старший инспектор;</w:t>
      </w:r>
    </w:p>
    <w:p w14:paraId="4D356FBF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Левкина Е.Р. – ведущий специалист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</w:t>
      </w:r>
    </w:p>
    <w:p w14:paraId="160CD5F8" w14:textId="77777777" w:rsidR="00C56ECB" w:rsidRDefault="00C56ECB" w:rsidP="00C56ECB">
      <w:pPr>
        <w:jc w:val="both"/>
        <w:rPr>
          <w:sz w:val="24"/>
          <w:szCs w:val="24"/>
        </w:rPr>
      </w:pPr>
    </w:p>
    <w:p w14:paraId="05794DEF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Предложения по внесению изменений в Правила землепользования и застройки </w:t>
      </w:r>
      <w:proofErr w:type="spellStart"/>
      <w:r>
        <w:rPr>
          <w:sz w:val="24"/>
          <w:szCs w:val="24"/>
        </w:rPr>
        <w:t>Глинищевского</w:t>
      </w:r>
      <w:proofErr w:type="spellEnd"/>
      <w:r>
        <w:rPr>
          <w:sz w:val="24"/>
          <w:szCs w:val="24"/>
        </w:rPr>
        <w:t xml:space="preserve"> сельского поселения Брянского района Брянской области, утвержденные </w:t>
      </w:r>
      <w:r>
        <w:rPr>
          <w:sz w:val="24"/>
          <w:szCs w:val="24"/>
        </w:rPr>
        <w:lastRenderedPageBreak/>
        <w:t xml:space="preserve">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 по адресу: Брянская обл., Брянский район, с. Глинищево,      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>, д. 36 , телефон: 94-12-47.</w:t>
      </w:r>
    </w:p>
    <w:p w14:paraId="19AF7E34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7C894317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 Поручить оргкомитету осуществить организационную работу по подготовке и проведению публичных слушаний в соответствии с Положением по проведению публичных слушаний в </w:t>
      </w:r>
      <w:proofErr w:type="spellStart"/>
      <w:r>
        <w:rPr>
          <w:sz w:val="24"/>
          <w:szCs w:val="24"/>
        </w:rPr>
        <w:t>Глинищевском</w:t>
      </w:r>
      <w:proofErr w:type="spellEnd"/>
      <w:r>
        <w:rPr>
          <w:sz w:val="24"/>
          <w:szCs w:val="24"/>
        </w:rPr>
        <w:t xml:space="preserve"> сельском поселении</w:t>
      </w:r>
    </w:p>
    <w:p w14:paraId="38DFBE05" w14:textId="77777777" w:rsidR="00C56ECB" w:rsidRDefault="00C56ECB" w:rsidP="00C56ECB">
      <w:pPr>
        <w:jc w:val="both"/>
        <w:rPr>
          <w:sz w:val="24"/>
          <w:szCs w:val="24"/>
        </w:rPr>
      </w:pPr>
    </w:p>
    <w:p w14:paraId="7A89989C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 Настоящее решение  по</w:t>
      </w:r>
      <w:r w:rsidRPr="00591D2B">
        <w:rPr>
          <w:sz w:val="24"/>
          <w:szCs w:val="24"/>
        </w:rPr>
        <w:t xml:space="preserve"> </w:t>
      </w:r>
      <w:r>
        <w:rPr>
          <w:sz w:val="24"/>
          <w:szCs w:val="24"/>
        </w:rPr>
        <w:t>внесению изменений в Правила землепользования и застройки Глинищевского сельского поселения Брянского района Брянской области, утвержденные 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   обнародовать в установленном Уставом порядке.</w:t>
      </w:r>
    </w:p>
    <w:p w14:paraId="0BB08DDD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0F3F0E10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 Контроль за исполнением настоящего решения возложить на комиссию по   бюджету законности и налогам (пред. 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А.А.).</w:t>
      </w:r>
    </w:p>
    <w:p w14:paraId="010B26D3" w14:textId="77777777" w:rsidR="00C56ECB" w:rsidRDefault="00C56ECB" w:rsidP="00C56ECB">
      <w:pPr>
        <w:jc w:val="both"/>
        <w:rPr>
          <w:sz w:val="24"/>
          <w:szCs w:val="24"/>
        </w:rPr>
      </w:pPr>
    </w:p>
    <w:p w14:paraId="23DD2A2C" w14:textId="77777777" w:rsidR="00C56ECB" w:rsidRDefault="00C56ECB" w:rsidP="00C56ECB">
      <w:pPr>
        <w:jc w:val="both"/>
        <w:rPr>
          <w:sz w:val="24"/>
          <w:szCs w:val="24"/>
        </w:rPr>
      </w:pPr>
    </w:p>
    <w:p w14:paraId="76A79254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Глава поселения                                                                                         О.И.Фатеева</w:t>
      </w:r>
    </w:p>
    <w:p w14:paraId="15A59CA3" w14:textId="77777777" w:rsidR="00C56ECB" w:rsidRDefault="00C56ECB" w:rsidP="00C56ECB">
      <w:pPr>
        <w:ind w:firstLine="720"/>
        <w:jc w:val="center"/>
        <w:rPr>
          <w:b/>
        </w:rPr>
      </w:pPr>
    </w:p>
    <w:p w14:paraId="0D76DBAE" w14:textId="77777777" w:rsidR="00C56ECB" w:rsidRDefault="00C56ECB" w:rsidP="00C56ECB">
      <w:pPr>
        <w:ind w:firstLine="720"/>
        <w:jc w:val="center"/>
        <w:rPr>
          <w:b/>
        </w:rPr>
      </w:pPr>
    </w:p>
    <w:p w14:paraId="23D65A1C" w14:textId="77777777" w:rsidR="00C56ECB" w:rsidRDefault="00C56ECB" w:rsidP="00C56ECB">
      <w:pPr>
        <w:ind w:firstLine="720"/>
        <w:jc w:val="center"/>
        <w:rPr>
          <w:b/>
        </w:rPr>
      </w:pPr>
    </w:p>
    <w:p w14:paraId="714BAAFA" w14:textId="77777777" w:rsidR="00C56ECB" w:rsidRDefault="00C56ECB" w:rsidP="00C56ECB">
      <w:pPr>
        <w:ind w:firstLine="720"/>
        <w:jc w:val="center"/>
        <w:rPr>
          <w:b/>
        </w:rPr>
      </w:pPr>
    </w:p>
    <w:p w14:paraId="7EEB2B9B" w14:textId="77777777" w:rsidR="00C56ECB" w:rsidRDefault="00C56ECB" w:rsidP="00C56ECB">
      <w:pPr>
        <w:ind w:firstLine="720"/>
        <w:jc w:val="center"/>
        <w:rPr>
          <w:b/>
        </w:rPr>
      </w:pPr>
    </w:p>
    <w:p w14:paraId="1EF4E401" w14:textId="77777777" w:rsidR="00C56ECB" w:rsidRDefault="00C56ECB" w:rsidP="00C56ECB">
      <w:pPr>
        <w:ind w:firstLine="720"/>
        <w:jc w:val="center"/>
        <w:rPr>
          <w:b/>
        </w:rPr>
      </w:pPr>
    </w:p>
    <w:p w14:paraId="33DBB63B" w14:textId="77777777" w:rsidR="00C56ECB" w:rsidRDefault="00C56ECB" w:rsidP="00C56ECB">
      <w:pPr>
        <w:ind w:firstLine="720"/>
        <w:jc w:val="center"/>
        <w:rPr>
          <w:b/>
        </w:rPr>
      </w:pPr>
    </w:p>
    <w:p w14:paraId="0EEAD44C" w14:textId="77777777" w:rsidR="00956872" w:rsidRDefault="00956872"/>
    <w:sectPr w:rsidR="00956872" w:rsidSect="0095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27C07"/>
    <w:multiLevelType w:val="hybridMultilevel"/>
    <w:tmpl w:val="ECF6630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49A038F9"/>
    <w:multiLevelType w:val="hybridMultilevel"/>
    <w:tmpl w:val="ECF6630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CB"/>
    <w:rsid w:val="00956872"/>
    <w:rsid w:val="00BE5AE8"/>
    <w:rsid w:val="00C5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AF82"/>
  <w15:docId w15:val="{32ED787B-62D5-4BEF-8D89-83087364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4572</Characters>
  <Application>Microsoft Office Word</Application>
  <DocSecurity>0</DocSecurity>
  <Lines>38</Lines>
  <Paragraphs>10</Paragraphs>
  <ScaleCrop>false</ScaleCrop>
  <Company>HP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GLSA32a@outlook.com</dc:creator>
  <cp:lastModifiedBy>Professional</cp:lastModifiedBy>
  <cp:revision>2</cp:revision>
  <dcterms:created xsi:type="dcterms:W3CDTF">2025-08-27T06:41:00Z</dcterms:created>
  <dcterms:modified xsi:type="dcterms:W3CDTF">2025-08-27T06:41:00Z</dcterms:modified>
</cp:coreProperties>
</file>